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960" w:rsidRPr="00DC1FD3" w:rsidRDefault="00080960" w:rsidP="00DC1FD3">
      <w:pPr>
        <w:spacing w:line="480" w:lineRule="auto"/>
        <w:rPr>
          <w:rFonts w:ascii="Times New Roman" w:hAnsi="Times New Roman" w:cs="Times New Roman"/>
          <w:sz w:val="24"/>
          <w:szCs w:val="24"/>
        </w:rPr>
      </w:pPr>
    </w:p>
    <w:p w:rsidR="00080960" w:rsidRPr="00DC1FD3" w:rsidRDefault="00080960" w:rsidP="00DC1FD3">
      <w:pPr>
        <w:spacing w:line="480" w:lineRule="auto"/>
        <w:rPr>
          <w:rFonts w:ascii="Times New Roman" w:hAnsi="Times New Roman" w:cs="Times New Roman"/>
          <w:sz w:val="24"/>
          <w:szCs w:val="24"/>
        </w:rPr>
      </w:pPr>
    </w:p>
    <w:p w:rsidR="00080960" w:rsidRPr="00DC1FD3" w:rsidRDefault="00080960" w:rsidP="00DC1FD3">
      <w:pPr>
        <w:spacing w:line="480" w:lineRule="auto"/>
        <w:rPr>
          <w:rFonts w:ascii="Times New Roman" w:hAnsi="Times New Roman" w:cs="Times New Roman"/>
          <w:sz w:val="24"/>
          <w:szCs w:val="24"/>
        </w:rPr>
      </w:pPr>
    </w:p>
    <w:p w:rsidR="00080960" w:rsidRPr="00DC1FD3" w:rsidRDefault="00080960" w:rsidP="00DC1FD3">
      <w:pPr>
        <w:spacing w:line="480" w:lineRule="auto"/>
        <w:rPr>
          <w:rFonts w:ascii="Times New Roman" w:hAnsi="Times New Roman" w:cs="Times New Roman"/>
          <w:sz w:val="24"/>
          <w:szCs w:val="24"/>
        </w:rPr>
      </w:pPr>
    </w:p>
    <w:p w:rsidR="00080960" w:rsidRPr="00DC1FD3" w:rsidRDefault="00080960" w:rsidP="00DC1FD3">
      <w:pPr>
        <w:spacing w:line="480" w:lineRule="auto"/>
        <w:rPr>
          <w:rFonts w:ascii="Times New Roman" w:hAnsi="Times New Roman" w:cs="Times New Roman"/>
          <w:sz w:val="24"/>
          <w:szCs w:val="24"/>
        </w:rPr>
      </w:pPr>
    </w:p>
    <w:p w:rsidR="00080960" w:rsidRPr="00DC1FD3" w:rsidRDefault="00080960" w:rsidP="00DC1FD3">
      <w:pPr>
        <w:spacing w:line="480" w:lineRule="auto"/>
        <w:rPr>
          <w:rFonts w:ascii="Times New Roman" w:hAnsi="Times New Roman" w:cs="Times New Roman"/>
          <w:sz w:val="24"/>
          <w:szCs w:val="24"/>
        </w:rPr>
      </w:pPr>
    </w:p>
    <w:p w:rsidR="00080960" w:rsidRPr="00DC1FD3" w:rsidRDefault="00080960" w:rsidP="00DC1FD3">
      <w:pPr>
        <w:spacing w:line="480" w:lineRule="auto"/>
        <w:rPr>
          <w:rFonts w:ascii="Times New Roman" w:hAnsi="Times New Roman" w:cs="Times New Roman"/>
          <w:sz w:val="24"/>
          <w:szCs w:val="24"/>
        </w:rPr>
      </w:pPr>
    </w:p>
    <w:p w:rsidR="00080960" w:rsidRPr="00DC1FD3" w:rsidRDefault="00080960" w:rsidP="00DC1FD3">
      <w:pPr>
        <w:spacing w:line="480" w:lineRule="auto"/>
        <w:jc w:val="center"/>
        <w:rPr>
          <w:rFonts w:ascii="Times New Roman" w:hAnsi="Times New Roman" w:cs="Times New Roman"/>
          <w:sz w:val="24"/>
          <w:szCs w:val="24"/>
        </w:rPr>
      </w:pPr>
    </w:p>
    <w:p w:rsidR="00080960" w:rsidRPr="00DC1FD3" w:rsidRDefault="00BE3981" w:rsidP="00DC1FD3">
      <w:pPr>
        <w:spacing w:line="480" w:lineRule="auto"/>
        <w:jc w:val="center"/>
        <w:rPr>
          <w:rFonts w:ascii="Times New Roman" w:hAnsi="Times New Roman" w:cs="Times New Roman"/>
          <w:sz w:val="24"/>
          <w:szCs w:val="24"/>
        </w:rPr>
      </w:pPr>
      <w:bookmarkStart w:id="0" w:name="_GoBack"/>
      <w:r w:rsidRPr="00DC1FD3">
        <w:rPr>
          <w:rFonts w:ascii="Times New Roman" w:hAnsi="Times New Roman" w:cs="Times New Roman"/>
          <w:sz w:val="24"/>
          <w:szCs w:val="24"/>
        </w:rPr>
        <w:t>Reaction to Philosophical Theories</w:t>
      </w:r>
    </w:p>
    <w:bookmarkEnd w:id="0"/>
    <w:p w:rsidR="00080960" w:rsidRPr="00DC1FD3" w:rsidRDefault="00BE3981" w:rsidP="00DC1FD3">
      <w:pPr>
        <w:spacing w:line="480" w:lineRule="auto"/>
        <w:jc w:val="center"/>
        <w:rPr>
          <w:rFonts w:ascii="Times New Roman" w:hAnsi="Times New Roman" w:cs="Times New Roman"/>
          <w:sz w:val="24"/>
          <w:szCs w:val="24"/>
        </w:rPr>
      </w:pPr>
      <w:r w:rsidRPr="00DC1FD3">
        <w:rPr>
          <w:rFonts w:ascii="Times New Roman" w:hAnsi="Times New Roman" w:cs="Times New Roman"/>
          <w:sz w:val="24"/>
          <w:szCs w:val="24"/>
        </w:rPr>
        <w:t>Student’s Name</w:t>
      </w:r>
    </w:p>
    <w:p w:rsidR="00080960" w:rsidRPr="00DC1FD3" w:rsidRDefault="00BE3981" w:rsidP="00DC1FD3">
      <w:pPr>
        <w:spacing w:line="480" w:lineRule="auto"/>
        <w:jc w:val="center"/>
        <w:rPr>
          <w:rFonts w:ascii="Times New Roman" w:hAnsi="Times New Roman" w:cs="Times New Roman"/>
          <w:sz w:val="24"/>
          <w:szCs w:val="24"/>
        </w:rPr>
      </w:pPr>
      <w:r w:rsidRPr="00DC1FD3">
        <w:rPr>
          <w:rFonts w:ascii="Times New Roman" w:hAnsi="Times New Roman" w:cs="Times New Roman"/>
          <w:sz w:val="24"/>
          <w:szCs w:val="24"/>
        </w:rPr>
        <w:t>Institution</w:t>
      </w:r>
    </w:p>
    <w:p w:rsidR="00080960" w:rsidRPr="00DC1FD3" w:rsidRDefault="00BE3981" w:rsidP="00166066">
      <w:pPr>
        <w:spacing w:line="480" w:lineRule="auto"/>
        <w:jc w:val="center"/>
        <w:rPr>
          <w:rFonts w:ascii="Times New Roman" w:hAnsi="Times New Roman" w:cs="Times New Roman"/>
          <w:sz w:val="24"/>
          <w:szCs w:val="24"/>
        </w:rPr>
      </w:pPr>
      <w:r w:rsidRPr="00DC1FD3">
        <w:rPr>
          <w:rFonts w:ascii="Times New Roman" w:hAnsi="Times New Roman" w:cs="Times New Roman"/>
          <w:sz w:val="24"/>
          <w:szCs w:val="24"/>
        </w:rPr>
        <w:br w:type="page"/>
      </w:r>
    </w:p>
    <w:p w:rsidR="00EF52C2" w:rsidRPr="00B40F50" w:rsidRDefault="00B40F50" w:rsidP="00DC1FD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Reaction to Philosophical Theories</w:t>
      </w:r>
    </w:p>
    <w:p w:rsidR="003B7D6F" w:rsidRPr="00DC1FD3" w:rsidRDefault="00531292" w:rsidP="00166066">
      <w:pPr>
        <w:spacing w:line="480" w:lineRule="auto"/>
        <w:rPr>
          <w:rFonts w:ascii="Times New Roman" w:hAnsi="Times New Roman" w:cs="Times New Roman"/>
          <w:b/>
          <w:sz w:val="24"/>
          <w:szCs w:val="24"/>
        </w:rPr>
      </w:pPr>
      <w:r w:rsidRPr="00DC1FD3">
        <w:rPr>
          <w:rFonts w:ascii="Times New Roman" w:hAnsi="Times New Roman" w:cs="Times New Roman"/>
          <w:b/>
          <w:sz w:val="24"/>
          <w:szCs w:val="24"/>
        </w:rPr>
        <w:t>Descartes</w:t>
      </w:r>
    </w:p>
    <w:p w:rsidR="006D6A53" w:rsidRPr="00DC1FD3" w:rsidRDefault="00531292"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t>Descartes’s</w:t>
      </w:r>
      <w:r w:rsidR="00BE3981" w:rsidRPr="00DC1FD3">
        <w:rPr>
          <w:rFonts w:ascii="Times New Roman" w:hAnsi="Times New Roman" w:cs="Times New Roman"/>
          <w:sz w:val="24"/>
          <w:szCs w:val="24"/>
        </w:rPr>
        <w:t xml:space="preserve"> philosophy has been in existence since the 16</w:t>
      </w:r>
      <w:r w:rsidR="00BE3981" w:rsidRPr="00DC1FD3">
        <w:rPr>
          <w:rFonts w:ascii="Times New Roman" w:hAnsi="Times New Roman" w:cs="Times New Roman"/>
          <w:sz w:val="24"/>
          <w:szCs w:val="24"/>
          <w:vertAlign w:val="superscript"/>
        </w:rPr>
        <w:t>th</w:t>
      </w:r>
      <w:r w:rsidR="00BE3981" w:rsidRPr="00DC1FD3">
        <w:rPr>
          <w:rFonts w:ascii="Times New Roman" w:hAnsi="Times New Roman" w:cs="Times New Roman"/>
          <w:sz w:val="24"/>
          <w:szCs w:val="24"/>
        </w:rPr>
        <w:t xml:space="preserve"> century. He rejected the splitting corporeal substance</w:t>
      </w:r>
      <w:r w:rsidR="00F913F6" w:rsidRPr="00DC1FD3">
        <w:rPr>
          <w:rFonts w:ascii="Times New Roman" w:hAnsi="Times New Roman" w:cs="Times New Roman"/>
          <w:sz w:val="24"/>
          <w:szCs w:val="24"/>
        </w:rPr>
        <w:t xml:space="preserve"> </w:t>
      </w:r>
      <w:r w:rsidR="00BE3981" w:rsidRPr="00DC1FD3">
        <w:rPr>
          <w:rFonts w:ascii="Times New Roman" w:hAnsi="Times New Roman" w:cs="Times New Roman"/>
          <w:sz w:val="24"/>
          <w:szCs w:val="24"/>
        </w:rPr>
        <w:t xml:space="preserve">into form and matter. Besides, </w:t>
      </w:r>
      <w:r w:rsidRPr="00DC1FD3">
        <w:rPr>
          <w:rFonts w:ascii="Times New Roman" w:hAnsi="Times New Roman" w:cs="Times New Roman"/>
          <w:sz w:val="24"/>
          <w:szCs w:val="24"/>
        </w:rPr>
        <w:t>Descartes</w:t>
      </w:r>
      <w:r w:rsidR="00BE3981" w:rsidRPr="00DC1FD3">
        <w:rPr>
          <w:rFonts w:ascii="Times New Roman" w:hAnsi="Times New Roman" w:cs="Times New Roman"/>
          <w:sz w:val="24"/>
          <w:szCs w:val="24"/>
        </w:rPr>
        <w:t xml:space="preserve"> differed with philosophical schools on dismissing an appeal to ends and providing explanations to natural phenomena. </w:t>
      </w:r>
      <w:r w:rsidRPr="00DC1FD3">
        <w:rPr>
          <w:rFonts w:ascii="Times New Roman" w:hAnsi="Times New Roman" w:cs="Times New Roman"/>
          <w:sz w:val="24"/>
          <w:szCs w:val="24"/>
        </w:rPr>
        <w:t>Also, h</w:t>
      </w:r>
      <w:r w:rsidR="00BE3981" w:rsidRPr="00DC1FD3">
        <w:rPr>
          <w:rFonts w:ascii="Times New Roman" w:hAnsi="Times New Roman" w:cs="Times New Roman"/>
          <w:sz w:val="24"/>
          <w:szCs w:val="24"/>
        </w:rPr>
        <w:t xml:space="preserve">e believed in the absolute freedom of the act of creation by God. All </w:t>
      </w:r>
      <w:r w:rsidR="00F913F6" w:rsidRPr="00DC1FD3">
        <w:rPr>
          <w:rFonts w:ascii="Times New Roman" w:hAnsi="Times New Roman" w:cs="Times New Roman"/>
          <w:sz w:val="24"/>
          <w:szCs w:val="24"/>
        </w:rPr>
        <w:t>truths are linked t</w:t>
      </w:r>
      <w:r w:rsidR="00BE3981" w:rsidRPr="00DC1FD3">
        <w:rPr>
          <w:rFonts w:ascii="Times New Roman" w:hAnsi="Times New Roman" w:cs="Times New Roman"/>
          <w:sz w:val="24"/>
          <w:szCs w:val="24"/>
        </w:rPr>
        <w:t xml:space="preserve">o each other, and the way of science can be opened through finding fundamental truths. </w:t>
      </w:r>
      <w:r w:rsidR="00BF0C36" w:rsidRPr="00DC1FD3">
        <w:rPr>
          <w:rFonts w:ascii="Times New Roman" w:hAnsi="Times New Roman" w:cs="Times New Roman"/>
          <w:sz w:val="24"/>
          <w:szCs w:val="24"/>
        </w:rPr>
        <w:t xml:space="preserve">The essential truth of </w:t>
      </w:r>
      <w:r w:rsidR="00686C16" w:rsidRPr="00DC1FD3">
        <w:rPr>
          <w:rFonts w:ascii="Times New Roman" w:hAnsi="Times New Roman" w:cs="Times New Roman"/>
          <w:sz w:val="24"/>
          <w:szCs w:val="24"/>
        </w:rPr>
        <w:t>Descartes</w:t>
      </w:r>
      <w:r w:rsidR="00BF0C36" w:rsidRPr="00DC1FD3">
        <w:rPr>
          <w:rFonts w:ascii="Times New Roman" w:hAnsi="Times New Roman" w:cs="Times New Roman"/>
          <w:sz w:val="24"/>
          <w:szCs w:val="24"/>
        </w:rPr>
        <w:t xml:space="preserve"> is "I think; therefore, I am"</w:t>
      </w:r>
      <w:r w:rsidR="00744010" w:rsidRPr="00DC1FD3">
        <w:rPr>
          <w:rFonts w:ascii="Times New Roman" w:hAnsi="Times New Roman" w:cs="Times New Roman"/>
          <w:sz w:val="24"/>
          <w:szCs w:val="24"/>
          <w:shd w:val="clear" w:color="auto" w:fill="FFFFFF"/>
        </w:rPr>
        <w:t xml:space="preserve"> (Marshall</w:t>
      </w:r>
      <w:r w:rsidR="00744010" w:rsidRPr="00DC1FD3">
        <w:rPr>
          <w:rFonts w:ascii="Times New Roman" w:hAnsi="Times New Roman" w:cs="Times New Roman"/>
          <w:sz w:val="24"/>
          <w:szCs w:val="24"/>
        </w:rPr>
        <w:t>, 2018)</w:t>
      </w:r>
      <w:r w:rsidR="00BF0C36" w:rsidRPr="00DC1FD3">
        <w:rPr>
          <w:rFonts w:ascii="Times New Roman" w:hAnsi="Times New Roman" w:cs="Times New Roman"/>
          <w:sz w:val="24"/>
          <w:szCs w:val="24"/>
        </w:rPr>
        <w:t xml:space="preserve">.  Thoughts cannot be separated from an individual, and therefore, they exist. The fact of doubting something or someone proves the fact that someone is in existence. If a person becomes skeptical of reality, then there is proof that they exist. Descartes concludes that he lives because he thinks. He could only perceive his body through the use of senses. </w:t>
      </w:r>
      <w:r w:rsidR="00686C16" w:rsidRPr="00DC1FD3">
        <w:rPr>
          <w:rFonts w:ascii="Times New Roman" w:hAnsi="Times New Roman" w:cs="Times New Roman"/>
          <w:sz w:val="24"/>
          <w:szCs w:val="24"/>
        </w:rPr>
        <w:t>Descartes believed that the power of an individual could only come from their thinking.</w:t>
      </w:r>
    </w:p>
    <w:p w:rsidR="006D6A53" w:rsidRPr="00DC1FD3" w:rsidRDefault="00BE3981"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t>One of my reactions to the philosophy of Descartes is the ide</w:t>
      </w:r>
      <w:r w:rsidR="00F913F6" w:rsidRPr="00DC1FD3">
        <w:rPr>
          <w:rFonts w:ascii="Times New Roman" w:hAnsi="Times New Roman" w:cs="Times New Roman"/>
          <w:sz w:val="24"/>
          <w:szCs w:val="24"/>
        </w:rPr>
        <w:t>a of using the senses of the body t</w:t>
      </w:r>
      <w:r w:rsidRPr="00DC1FD3">
        <w:rPr>
          <w:rFonts w:ascii="Times New Roman" w:hAnsi="Times New Roman" w:cs="Times New Roman"/>
          <w:sz w:val="24"/>
          <w:szCs w:val="24"/>
        </w:rPr>
        <w:t>o determine whether one is in existence. The thoughts of the body alone have not been proved to be reliable in justifying the life of an individual. The body cannot be perceived by using senses alone. I find Descartes's idea of discarding perception as unreliable to be void because sometimes what people see and understand in mind may exist. I would strongly recommend Descartes's philosophy to students researching on philosophers who had different ideas</w:t>
      </w:r>
      <w:r w:rsidR="000B37FB" w:rsidRPr="00DC1FD3">
        <w:rPr>
          <w:rFonts w:ascii="Times New Roman" w:hAnsi="Times New Roman" w:cs="Times New Roman"/>
          <w:sz w:val="24"/>
          <w:szCs w:val="24"/>
        </w:rPr>
        <w:t xml:space="preserve"> on what was not considered reliable by other philosophers. It is an excellent read for those doing further research</w:t>
      </w:r>
      <w:r w:rsidR="00EC0AD9" w:rsidRPr="00DC1FD3">
        <w:rPr>
          <w:rFonts w:ascii="Times New Roman" w:hAnsi="Times New Roman" w:cs="Times New Roman"/>
          <w:sz w:val="24"/>
          <w:szCs w:val="24"/>
        </w:rPr>
        <w:t xml:space="preserve"> on contrasting issues in</w:t>
      </w:r>
      <w:r w:rsidR="000B37FB" w:rsidRPr="00DC1FD3">
        <w:rPr>
          <w:rFonts w:ascii="Times New Roman" w:hAnsi="Times New Roman" w:cs="Times New Roman"/>
          <w:sz w:val="24"/>
          <w:szCs w:val="24"/>
        </w:rPr>
        <w:t xml:space="preserve"> philosophy. </w:t>
      </w:r>
    </w:p>
    <w:p w:rsidR="000B37FB" w:rsidRPr="00DC1FD3" w:rsidRDefault="00BE3981" w:rsidP="00166066">
      <w:pPr>
        <w:spacing w:line="480" w:lineRule="auto"/>
        <w:rPr>
          <w:rFonts w:ascii="Times New Roman" w:hAnsi="Times New Roman" w:cs="Times New Roman"/>
          <w:b/>
          <w:sz w:val="24"/>
          <w:szCs w:val="24"/>
        </w:rPr>
      </w:pPr>
      <w:r w:rsidRPr="00DC1FD3">
        <w:rPr>
          <w:rFonts w:ascii="Times New Roman" w:hAnsi="Times New Roman" w:cs="Times New Roman"/>
          <w:b/>
          <w:sz w:val="24"/>
          <w:szCs w:val="24"/>
        </w:rPr>
        <w:t>Hobbes</w:t>
      </w:r>
    </w:p>
    <w:p w:rsidR="000B37FB" w:rsidRPr="00DC1FD3" w:rsidRDefault="00BE3981"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lastRenderedPageBreak/>
        <w:t>Hobbes developed the social contract theory to justify political principles. The approach was too ambiguous for its content to garn moral consensus. Hobbes held that "the true doctrine of the laws of nature is the true moral philosophy"</w:t>
      </w:r>
      <w:r w:rsidR="00080960" w:rsidRPr="00DC1FD3">
        <w:rPr>
          <w:rFonts w:ascii="Times New Roman" w:hAnsi="Times New Roman" w:cs="Times New Roman"/>
          <w:sz w:val="24"/>
          <w:szCs w:val="24"/>
        </w:rPr>
        <w:t xml:space="preserve"> (</w:t>
      </w:r>
      <w:proofErr w:type="spellStart"/>
      <w:r w:rsidR="00080960" w:rsidRPr="00DC1FD3">
        <w:rPr>
          <w:rFonts w:ascii="Times New Roman" w:hAnsi="Times New Roman" w:cs="Times New Roman"/>
          <w:sz w:val="24"/>
          <w:szCs w:val="24"/>
        </w:rPr>
        <w:t>Bobbio</w:t>
      </w:r>
      <w:proofErr w:type="spellEnd"/>
      <w:r w:rsidR="00080960" w:rsidRPr="00DC1FD3">
        <w:rPr>
          <w:rFonts w:ascii="Times New Roman" w:hAnsi="Times New Roman" w:cs="Times New Roman"/>
          <w:sz w:val="24"/>
          <w:szCs w:val="24"/>
        </w:rPr>
        <w:t>, 2017)</w:t>
      </w:r>
      <w:r w:rsidRPr="00DC1FD3">
        <w:rPr>
          <w:rFonts w:ascii="Times New Roman" w:hAnsi="Times New Roman" w:cs="Times New Roman"/>
          <w:sz w:val="24"/>
          <w:szCs w:val="24"/>
        </w:rPr>
        <w:t>.  He discovered rational principles for the development of a civic polity that could not be subjected to destruction from within the surroundings.</w:t>
      </w:r>
    </w:p>
    <w:p w:rsidR="000B37FB" w:rsidRPr="00DC1FD3" w:rsidRDefault="00BE3981"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t xml:space="preserve">In my reaction to the theory of Hobbes, I believe that any government could be better than a civil war as he had analyzed. I think that people ought to submit themselves to an absolute political authority for governments to be prone to dissolving into civil war. I would strongly recommend learners researching </w:t>
      </w:r>
      <w:r w:rsidR="000132B6" w:rsidRPr="00DC1FD3">
        <w:rPr>
          <w:rFonts w:ascii="Times New Roman" w:hAnsi="Times New Roman" w:cs="Times New Roman"/>
          <w:sz w:val="24"/>
          <w:szCs w:val="24"/>
        </w:rPr>
        <w:t xml:space="preserve">on </w:t>
      </w:r>
      <w:r w:rsidRPr="00DC1FD3">
        <w:rPr>
          <w:rFonts w:ascii="Times New Roman" w:hAnsi="Times New Roman" w:cs="Times New Roman"/>
          <w:sz w:val="24"/>
          <w:szCs w:val="24"/>
        </w:rPr>
        <w:t xml:space="preserve">political philosophy to </w:t>
      </w:r>
      <w:r w:rsidR="000132B6" w:rsidRPr="00DC1FD3">
        <w:rPr>
          <w:rFonts w:ascii="Times New Roman" w:hAnsi="Times New Roman" w:cs="Times New Roman"/>
          <w:sz w:val="24"/>
          <w:szCs w:val="24"/>
        </w:rPr>
        <w:t>have a read on the information presented</w:t>
      </w:r>
      <w:r w:rsidRPr="00DC1FD3">
        <w:rPr>
          <w:rFonts w:ascii="Times New Roman" w:hAnsi="Times New Roman" w:cs="Times New Roman"/>
          <w:sz w:val="24"/>
          <w:szCs w:val="24"/>
        </w:rPr>
        <w:t xml:space="preserve"> by Hobbes.</w:t>
      </w:r>
    </w:p>
    <w:p w:rsidR="00F667C0" w:rsidRPr="00DC1FD3" w:rsidRDefault="00BE3981" w:rsidP="00166066">
      <w:pPr>
        <w:spacing w:line="480" w:lineRule="auto"/>
        <w:rPr>
          <w:rFonts w:ascii="Times New Roman" w:hAnsi="Times New Roman" w:cs="Times New Roman"/>
          <w:sz w:val="24"/>
          <w:szCs w:val="24"/>
        </w:rPr>
      </w:pPr>
      <w:r w:rsidRPr="00DC1FD3">
        <w:rPr>
          <w:rFonts w:ascii="Times New Roman" w:hAnsi="Times New Roman" w:cs="Times New Roman"/>
          <w:b/>
          <w:sz w:val="24"/>
          <w:szCs w:val="24"/>
        </w:rPr>
        <w:t>Kant</w:t>
      </w:r>
    </w:p>
    <w:p w:rsidR="00F667C0" w:rsidRPr="00DC1FD3" w:rsidRDefault="00BE3981"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t xml:space="preserve">Kant believed that certain kinds of actions where prohibited even in situations where </w:t>
      </w:r>
      <w:r w:rsidR="00B00EB5" w:rsidRPr="00DC1FD3">
        <w:rPr>
          <w:rFonts w:ascii="Times New Roman" w:hAnsi="Times New Roman" w:cs="Times New Roman"/>
          <w:sz w:val="24"/>
          <w:szCs w:val="24"/>
        </w:rPr>
        <w:t>such activities would result in more happiness than the alternative. Kant thought that one should not perform actions where rationally, everyone would not act as they proposed to work. He also believed that his operations could be implemented in cases where they respect the goals of human beings rather than merely using them for personal happiness.</w:t>
      </w:r>
    </w:p>
    <w:p w:rsidR="00B00EB5" w:rsidRPr="00DC1FD3" w:rsidRDefault="00BE3981"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t>I think that Kant's idea of the wrongness and rightness of doings does not necessarily depend on the outcome but on whether one fulfills their duties. In this case, his philosophy is considered as a deontological moral theory. I agree with Kant that there is a supreme principle of morality, which on his side, he referred to as "The Categorical imperative." Kant's moral theory is a good read for learners and can be recommended for use</w:t>
      </w:r>
      <w:r w:rsidR="00F913F6" w:rsidRPr="00DC1FD3">
        <w:rPr>
          <w:rFonts w:ascii="Times New Roman" w:hAnsi="Times New Roman" w:cs="Times New Roman"/>
          <w:sz w:val="24"/>
          <w:szCs w:val="24"/>
        </w:rPr>
        <w:t xml:space="preserve"> in philosophy. It provides relevant information on issues related to ethics. </w:t>
      </w:r>
    </w:p>
    <w:p w:rsidR="00F913F6" w:rsidRPr="00DC1FD3" w:rsidRDefault="00BE3981" w:rsidP="00166066">
      <w:pPr>
        <w:spacing w:line="480" w:lineRule="auto"/>
        <w:rPr>
          <w:rFonts w:ascii="Times New Roman" w:hAnsi="Times New Roman" w:cs="Times New Roman"/>
          <w:sz w:val="24"/>
          <w:szCs w:val="24"/>
        </w:rPr>
      </w:pPr>
      <w:r w:rsidRPr="00DC1FD3">
        <w:rPr>
          <w:rFonts w:ascii="Times New Roman" w:hAnsi="Times New Roman" w:cs="Times New Roman"/>
          <w:b/>
          <w:sz w:val="24"/>
          <w:szCs w:val="24"/>
        </w:rPr>
        <w:lastRenderedPageBreak/>
        <w:t>Hume</w:t>
      </w:r>
    </w:p>
    <w:p w:rsidR="00A42961" w:rsidRPr="00DC1FD3" w:rsidRDefault="00BE3981"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t xml:space="preserve">The writings of </w:t>
      </w:r>
      <w:r w:rsidR="00CA165D" w:rsidRPr="00DC1FD3">
        <w:rPr>
          <w:rFonts w:ascii="Times New Roman" w:hAnsi="Times New Roman" w:cs="Times New Roman"/>
          <w:sz w:val="24"/>
          <w:szCs w:val="24"/>
        </w:rPr>
        <w:t>Hume are evident that sciences are co-related to human nature in more or less quality. Science requires both observation and experience as a foundation to be able to argue reasonably. Hume had a plan to extend philosophy in general and the methodological limitations that exist in the physics presented by Newton.</w:t>
      </w:r>
    </w:p>
    <w:p w:rsidR="00CA165D" w:rsidRPr="00DC1FD3" w:rsidRDefault="00BE3981"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t>In my reaction to the writings of Hume, I disagree with the u</w:t>
      </w:r>
      <w:r w:rsidR="00A42961" w:rsidRPr="00DC1FD3">
        <w:rPr>
          <w:rFonts w:ascii="Times New Roman" w:hAnsi="Times New Roman" w:cs="Times New Roman"/>
          <w:sz w:val="24"/>
          <w:szCs w:val="24"/>
        </w:rPr>
        <w:t xml:space="preserve">nderstanding outlined in his </w:t>
      </w:r>
      <w:r w:rsidRPr="00DC1FD3">
        <w:rPr>
          <w:rFonts w:ascii="Times New Roman" w:hAnsi="Times New Roman" w:cs="Times New Roman"/>
          <w:sz w:val="24"/>
          <w:szCs w:val="24"/>
        </w:rPr>
        <w:t>empiri</w:t>
      </w:r>
      <w:r w:rsidR="00A42961" w:rsidRPr="00DC1FD3">
        <w:rPr>
          <w:rFonts w:ascii="Times New Roman" w:hAnsi="Times New Roman" w:cs="Times New Roman"/>
          <w:sz w:val="24"/>
          <w:szCs w:val="24"/>
        </w:rPr>
        <w:t>ci</w:t>
      </w:r>
      <w:r w:rsidRPr="00DC1FD3">
        <w:rPr>
          <w:rFonts w:ascii="Times New Roman" w:hAnsi="Times New Roman" w:cs="Times New Roman"/>
          <w:sz w:val="24"/>
          <w:szCs w:val="24"/>
        </w:rPr>
        <w:t xml:space="preserve">sm. </w:t>
      </w:r>
      <w:r w:rsidR="00A42961" w:rsidRPr="00DC1FD3">
        <w:rPr>
          <w:rFonts w:ascii="Times New Roman" w:hAnsi="Times New Roman" w:cs="Times New Roman"/>
          <w:sz w:val="24"/>
          <w:szCs w:val="24"/>
        </w:rPr>
        <w:t>It consisted of the idea that it is one's knowledge and not the ability to conceive that is restricted to experiences. Beliefs cannot be formed by what extends beyond any possible experience through customs and imaginations. I think that Hume was skeptical about claims he made based on knowledge. The writings of Hume are a good read and can be recommended to gain further insight into the interrelationship between science and human nature.</w:t>
      </w:r>
    </w:p>
    <w:p w:rsidR="00A42961" w:rsidRPr="00DC1FD3" w:rsidRDefault="00BE3981" w:rsidP="00166066">
      <w:pPr>
        <w:spacing w:line="480" w:lineRule="auto"/>
        <w:rPr>
          <w:rFonts w:ascii="Times New Roman" w:hAnsi="Times New Roman" w:cs="Times New Roman"/>
          <w:sz w:val="24"/>
          <w:szCs w:val="24"/>
        </w:rPr>
      </w:pPr>
      <w:r w:rsidRPr="00DC1FD3">
        <w:rPr>
          <w:rFonts w:ascii="Times New Roman" w:hAnsi="Times New Roman" w:cs="Times New Roman"/>
          <w:b/>
          <w:sz w:val="24"/>
          <w:szCs w:val="24"/>
        </w:rPr>
        <w:t>Locke</w:t>
      </w:r>
    </w:p>
    <w:p w:rsidR="00A42961" w:rsidRPr="00DC1FD3" w:rsidRDefault="00BE3981"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t>Locke outlined a theory of human knowle</w:t>
      </w:r>
      <w:r w:rsidR="000132B6" w:rsidRPr="00DC1FD3">
        <w:rPr>
          <w:rFonts w:ascii="Times New Roman" w:hAnsi="Times New Roman" w:cs="Times New Roman"/>
          <w:sz w:val="24"/>
          <w:szCs w:val="24"/>
        </w:rPr>
        <w:t>dge, selfhood, and identity that</w:t>
      </w:r>
      <w:r w:rsidRPr="00DC1FD3">
        <w:rPr>
          <w:rFonts w:ascii="Times New Roman" w:hAnsi="Times New Roman" w:cs="Times New Roman"/>
          <w:sz w:val="24"/>
          <w:szCs w:val="24"/>
        </w:rPr>
        <w:t xml:space="preserve"> enlightened and influenced thinkers. According to Locke, understanding would not be used to discover anything outside or inside an individual, but it would be the accumulation of facts derived from sensory experiences</w:t>
      </w:r>
      <w:r w:rsidR="00080960" w:rsidRPr="00DC1FD3">
        <w:rPr>
          <w:rFonts w:ascii="Times New Roman" w:hAnsi="Times New Roman" w:cs="Times New Roman"/>
          <w:sz w:val="24"/>
          <w:szCs w:val="24"/>
        </w:rPr>
        <w:t xml:space="preserve"> (Connolly, 2019)</w:t>
      </w:r>
      <w:r w:rsidRPr="00DC1FD3">
        <w:rPr>
          <w:rFonts w:ascii="Times New Roman" w:hAnsi="Times New Roman" w:cs="Times New Roman"/>
          <w:sz w:val="24"/>
          <w:szCs w:val="24"/>
        </w:rPr>
        <w:t xml:space="preserve">.  </w:t>
      </w:r>
      <w:r w:rsidR="00AE6DA8" w:rsidRPr="00DC1FD3">
        <w:rPr>
          <w:rFonts w:ascii="Times New Roman" w:hAnsi="Times New Roman" w:cs="Times New Roman"/>
          <w:sz w:val="24"/>
          <w:szCs w:val="24"/>
        </w:rPr>
        <w:t>He contributed significantly to the origin of modern conceptions, the self which he defined through the continuity of consciousness and identity.</w:t>
      </w:r>
    </w:p>
    <w:p w:rsidR="00057013" w:rsidRPr="00DC1FD3" w:rsidRDefault="00BE3981"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t>I find the ideas outlined in Locke's theory very useful in the world of philosophy. He introduced the method of introspection to observe the behaviors and emotions of one's self.  I think Locke was one of the most influential philosophers, and his writings were an inspiration to other thinkers. His theory is an excellent read and can be strongly recommended to scholars. It provides relevant information on political philosophy and epistemology.</w:t>
      </w:r>
    </w:p>
    <w:p w:rsidR="00AE6DA8" w:rsidRPr="00DC1FD3" w:rsidRDefault="00BE3981" w:rsidP="00166066">
      <w:pPr>
        <w:spacing w:line="480" w:lineRule="auto"/>
        <w:rPr>
          <w:rFonts w:ascii="Times New Roman" w:hAnsi="Times New Roman" w:cs="Times New Roman"/>
          <w:b/>
          <w:sz w:val="24"/>
          <w:szCs w:val="24"/>
        </w:rPr>
      </w:pPr>
      <w:r w:rsidRPr="00DC1FD3">
        <w:rPr>
          <w:rFonts w:ascii="Times New Roman" w:hAnsi="Times New Roman" w:cs="Times New Roman"/>
          <w:b/>
          <w:sz w:val="24"/>
          <w:szCs w:val="24"/>
        </w:rPr>
        <w:lastRenderedPageBreak/>
        <w:t>Berkeley</w:t>
      </w:r>
    </w:p>
    <w:p w:rsidR="00AE6DA8" w:rsidRPr="00DC1FD3" w:rsidRDefault="00BE3981"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t xml:space="preserve">Berkeley’s presents arguments that the visual perception of </w:t>
      </w:r>
      <w:r w:rsidR="00AD1095" w:rsidRPr="00DC1FD3">
        <w:rPr>
          <w:rFonts w:ascii="Times New Roman" w:hAnsi="Times New Roman" w:cs="Times New Roman"/>
          <w:sz w:val="24"/>
          <w:szCs w:val="24"/>
        </w:rPr>
        <w:t>distance can</w:t>
      </w:r>
      <w:r w:rsidRPr="00DC1FD3">
        <w:rPr>
          <w:rFonts w:ascii="Times New Roman" w:hAnsi="Times New Roman" w:cs="Times New Roman"/>
          <w:sz w:val="24"/>
          <w:szCs w:val="24"/>
        </w:rPr>
        <w:t xml:space="preserve"> be explained by the correlations of </w:t>
      </w:r>
      <w:r w:rsidR="00AD1095" w:rsidRPr="00DC1FD3">
        <w:rPr>
          <w:rFonts w:ascii="Times New Roman" w:hAnsi="Times New Roman" w:cs="Times New Roman"/>
          <w:sz w:val="24"/>
          <w:szCs w:val="24"/>
        </w:rPr>
        <w:t>ideas of touch and sight. Philosophical illusion and perplexity are derived from abstract ideas. He defends the idea that everything that happens is dependent on the mind for existence. Berkeley also supports the notion that matter does not exist.</w:t>
      </w:r>
    </w:p>
    <w:p w:rsidR="00AD1095" w:rsidRDefault="00BE3981" w:rsidP="00DC1FD3">
      <w:pPr>
        <w:spacing w:line="480" w:lineRule="auto"/>
        <w:ind w:firstLine="720"/>
        <w:rPr>
          <w:rFonts w:ascii="Times New Roman" w:hAnsi="Times New Roman" w:cs="Times New Roman"/>
          <w:sz w:val="24"/>
          <w:szCs w:val="24"/>
        </w:rPr>
      </w:pPr>
      <w:r w:rsidRPr="00DC1FD3">
        <w:rPr>
          <w:rFonts w:ascii="Times New Roman" w:hAnsi="Times New Roman" w:cs="Times New Roman"/>
          <w:sz w:val="24"/>
          <w:szCs w:val="24"/>
        </w:rPr>
        <w:t xml:space="preserve">In my opinion, </w:t>
      </w:r>
      <w:r w:rsidR="00DC1FD3" w:rsidRPr="00DC1FD3">
        <w:rPr>
          <w:rFonts w:ascii="Times New Roman" w:hAnsi="Times New Roman" w:cs="Times New Roman"/>
          <w:sz w:val="24"/>
          <w:szCs w:val="24"/>
        </w:rPr>
        <w:t xml:space="preserve">I </w:t>
      </w:r>
      <w:r w:rsidRPr="00DC1FD3">
        <w:rPr>
          <w:rFonts w:ascii="Times New Roman" w:hAnsi="Times New Roman" w:cs="Times New Roman"/>
          <w:sz w:val="24"/>
          <w:szCs w:val="24"/>
        </w:rPr>
        <w:t xml:space="preserve">think that although most of the works done by Berkeley were idealistic, he provided little information on the nature of an individual’s knowledge of the mind. His works are an excellent read and can be recommended for use by students in philosophy. It provides relevant information on issues related to religious interests. </w:t>
      </w:r>
    </w:p>
    <w:p w:rsidR="00DC1FD3" w:rsidRPr="00DC1FD3" w:rsidRDefault="00DC1FD3" w:rsidP="00DC1FD3">
      <w:pPr>
        <w:rPr>
          <w:rFonts w:ascii="Times New Roman" w:hAnsi="Times New Roman" w:cs="Times New Roman"/>
          <w:sz w:val="24"/>
          <w:szCs w:val="24"/>
        </w:rPr>
      </w:pPr>
      <w:r>
        <w:rPr>
          <w:rFonts w:ascii="Times New Roman" w:hAnsi="Times New Roman" w:cs="Times New Roman"/>
          <w:sz w:val="24"/>
          <w:szCs w:val="24"/>
        </w:rPr>
        <w:br w:type="page"/>
      </w:r>
    </w:p>
    <w:p w:rsidR="00744010" w:rsidRPr="00DC1FD3" w:rsidRDefault="00BE3981" w:rsidP="00DC1FD3">
      <w:pPr>
        <w:spacing w:line="480" w:lineRule="auto"/>
        <w:jc w:val="center"/>
        <w:rPr>
          <w:rFonts w:ascii="Times New Roman" w:hAnsi="Times New Roman" w:cs="Times New Roman"/>
          <w:sz w:val="24"/>
          <w:szCs w:val="24"/>
        </w:rPr>
      </w:pPr>
      <w:r w:rsidRPr="00DC1FD3">
        <w:rPr>
          <w:rFonts w:ascii="Times New Roman" w:hAnsi="Times New Roman" w:cs="Times New Roman"/>
          <w:sz w:val="24"/>
          <w:szCs w:val="24"/>
        </w:rPr>
        <w:lastRenderedPageBreak/>
        <w:t>References</w:t>
      </w:r>
    </w:p>
    <w:p w:rsidR="00A53347" w:rsidRPr="00DC1FD3" w:rsidRDefault="00A53347" w:rsidP="00DC1FD3">
      <w:pPr>
        <w:spacing w:after="0" w:line="480" w:lineRule="auto"/>
        <w:ind w:left="720" w:hanging="720"/>
        <w:rPr>
          <w:rFonts w:ascii="Times New Roman" w:hAnsi="Times New Roman" w:cs="Times New Roman"/>
          <w:sz w:val="24"/>
          <w:szCs w:val="24"/>
          <w:shd w:val="clear" w:color="auto" w:fill="FFFFFF"/>
        </w:rPr>
      </w:pPr>
      <w:proofErr w:type="spellStart"/>
      <w:r w:rsidRPr="00DC1FD3">
        <w:rPr>
          <w:rFonts w:ascii="Times New Roman" w:hAnsi="Times New Roman" w:cs="Times New Roman"/>
          <w:sz w:val="24"/>
          <w:szCs w:val="24"/>
          <w:shd w:val="clear" w:color="auto" w:fill="FFFFFF"/>
        </w:rPr>
        <w:t>Bobbio</w:t>
      </w:r>
      <w:proofErr w:type="spellEnd"/>
      <w:r w:rsidRPr="00DC1FD3">
        <w:rPr>
          <w:rFonts w:ascii="Times New Roman" w:hAnsi="Times New Roman" w:cs="Times New Roman"/>
          <w:sz w:val="24"/>
          <w:szCs w:val="24"/>
          <w:shd w:val="clear" w:color="auto" w:fill="FFFFFF"/>
        </w:rPr>
        <w:t>, N. (2017). Hobbes and Natural Law Theory. In </w:t>
      </w:r>
      <w:r w:rsidRPr="00DC1FD3">
        <w:rPr>
          <w:rFonts w:ascii="Times New Roman" w:hAnsi="Times New Roman" w:cs="Times New Roman"/>
          <w:i/>
          <w:iCs/>
          <w:sz w:val="24"/>
          <w:szCs w:val="24"/>
          <w:shd w:val="clear" w:color="auto" w:fill="FFFFFF"/>
        </w:rPr>
        <w:t>Thomas Hobbes</w:t>
      </w:r>
      <w:r w:rsidRPr="00DC1FD3">
        <w:rPr>
          <w:rFonts w:ascii="Times New Roman" w:hAnsi="Times New Roman" w:cs="Times New Roman"/>
          <w:sz w:val="24"/>
          <w:szCs w:val="24"/>
          <w:shd w:val="clear" w:color="auto" w:fill="FFFFFF"/>
        </w:rPr>
        <w:t xml:space="preserve"> (pp. 145-168). </w:t>
      </w:r>
      <w:proofErr w:type="spellStart"/>
      <w:r w:rsidRPr="00DC1FD3">
        <w:rPr>
          <w:rFonts w:ascii="Times New Roman" w:hAnsi="Times New Roman" w:cs="Times New Roman"/>
          <w:sz w:val="24"/>
          <w:szCs w:val="24"/>
          <w:shd w:val="clear" w:color="auto" w:fill="FFFFFF"/>
        </w:rPr>
        <w:t>Routledge</w:t>
      </w:r>
      <w:proofErr w:type="spellEnd"/>
      <w:r w:rsidRPr="00DC1FD3">
        <w:rPr>
          <w:rFonts w:ascii="Times New Roman" w:hAnsi="Times New Roman" w:cs="Times New Roman"/>
          <w:sz w:val="24"/>
          <w:szCs w:val="24"/>
          <w:shd w:val="clear" w:color="auto" w:fill="FFFFFF"/>
        </w:rPr>
        <w:t>.</w:t>
      </w:r>
    </w:p>
    <w:p w:rsidR="00A53347" w:rsidRPr="00DC1FD3" w:rsidRDefault="00A53347" w:rsidP="00DC1FD3">
      <w:pPr>
        <w:spacing w:after="0" w:line="480" w:lineRule="auto"/>
        <w:ind w:left="720" w:hanging="720"/>
        <w:rPr>
          <w:rFonts w:ascii="Times New Roman" w:hAnsi="Times New Roman" w:cs="Times New Roman"/>
          <w:sz w:val="24"/>
          <w:szCs w:val="24"/>
          <w:shd w:val="clear" w:color="auto" w:fill="FFFFFF"/>
        </w:rPr>
      </w:pPr>
      <w:r w:rsidRPr="00DC1FD3">
        <w:rPr>
          <w:rFonts w:ascii="Times New Roman" w:hAnsi="Times New Roman" w:cs="Times New Roman"/>
          <w:sz w:val="24"/>
          <w:szCs w:val="24"/>
          <w:shd w:val="clear" w:color="auto" w:fill="FFFFFF"/>
        </w:rPr>
        <w:t>Connolly, P. J. (2019). Locke's Theory of Demonstration and Demonstrative Morality. </w:t>
      </w:r>
      <w:r w:rsidRPr="00DC1FD3">
        <w:rPr>
          <w:rFonts w:ascii="Times New Roman" w:hAnsi="Times New Roman" w:cs="Times New Roman"/>
          <w:i/>
          <w:iCs/>
          <w:sz w:val="24"/>
          <w:szCs w:val="24"/>
          <w:shd w:val="clear" w:color="auto" w:fill="FFFFFF"/>
        </w:rPr>
        <w:t>Philosophy and Phenomenological Research</w:t>
      </w:r>
      <w:r w:rsidRPr="00DC1FD3">
        <w:rPr>
          <w:rFonts w:ascii="Times New Roman" w:hAnsi="Times New Roman" w:cs="Times New Roman"/>
          <w:sz w:val="24"/>
          <w:szCs w:val="24"/>
          <w:shd w:val="clear" w:color="auto" w:fill="FFFFFF"/>
        </w:rPr>
        <w:t>, </w:t>
      </w:r>
      <w:r w:rsidRPr="00DC1FD3">
        <w:rPr>
          <w:rFonts w:ascii="Times New Roman" w:hAnsi="Times New Roman" w:cs="Times New Roman"/>
          <w:i/>
          <w:iCs/>
          <w:sz w:val="24"/>
          <w:szCs w:val="24"/>
          <w:shd w:val="clear" w:color="auto" w:fill="FFFFFF"/>
        </w:rPr>
        <w:t>98</w:t>
      </w:r>
      <w:r w:rsidRPr="00DC1FD3">
        <w:rPr>
          <w:rFonts w:ascii="Times New Roman" w:hAnsi="Times New Roman" w:cs="Times New Roman"/>
          <w:sz w:val="24"/>
          <w:szCs w:val="24"/>
          <w:shd w:val="clear" w:color="auto" w:fill="FFFFFF"/>
        </w:rPr>
        <w:t>(2), 435-451.</w:t>
      </w:r>
    </w:p>
    <w:p w:rsidR="00A53347" w:rsidRPr="00DC1FD3" w:rsidRDefault="00A53347" w:rsidP="00DC1FD3">
      <w:pPr>
        <w:spacing w:after="0" w:line="480" w:lineRule="auto"/>
        <w:ind w:left="720" w:hanging="720"/>
        <w:rPr>
          <w:rFonts w:ascii="Times New Roman" w:hAnsi="Times New Roman" w:cs="Times New Roman"/>
          <w:sz w:val="24"/>
          <w:szCs w:val="24"/>
          <w:shd w:val="clear" w:color="auto" w:fill="FFFFFF"/>
        </w:rPr>
      </w:pPr>
      <w:r w:rsidRPr="00DC1FD3">
        <w:rPr>
          <w:rFonts w:ascii="Times New Roman" w:hAnsi="Times New Roman" w:cs="Times New Roman"/>
          <w:sz w:val="24"/>
          <w:szCs w:val="24"/>
          <w:shd w:val="clear" w:color="auto" w:fill="FFFFFF"/>
        </w:rPr>
        <w:t>Marshall, J. (2018). </w:t>
      </w:r>
      <w:r w:rsidRPr="00DC1FD3">
        <w:rPr>
          <w:rFonts w:ascii="Times New Roman" w:hAnsi="Times New Roman" w:cs="Times New Roman"/>
          <w:i/>
          <w:iCs/>
          <w:sz w:val="24"/>
          <w:szCs w:val="24"/>
          <w:shd w:val="clear" w:color="auto" w:fill="FFFFFF"/>
        </w:rPr>
        <w:t>Descartes's moral theory</w:t>
      </w:r>
      <w:r w:rsidRPr="00DC1FD3">
        <w:rPr>
          <w:rFonts w:ascii="Times New Roman" w:hAnsi="Times New Roman" w:cs="Times New Roman"/>
          <w:sz w:val="24"/>
          <w:szCs w:val="24"/>
          <w:shd w:val="clear" w:color="auto" w:fill="FFFFFF"/>
        </w:rPr>
        <w:t>. Cornell University Press.</w:t>
      </w:r>
    </w:p>
    <w:p w:rsidR="00744010" w:rsidRPr="00DC1FD3" w:rsidRDefault="00744010" w:rsidP="00DC1FD3">
      <w:pPr>
        <w:spacing w:line="480" w:lineRule="auto"/>
        <w:rPr>
          <w:rFonts w:ascii="Times New Roman" w:hAnsi="Times New Roman" w:cs="Times New Roman"/>
          <w:sz w:val="24"/>
          <w:szCs w:val="24"/>
        </w:rPr>
      </w:pPr>
    </w:p>
    <w:p w:rsidR="00744010" w:rsidRPr="00DC1FD3" w:rsidRDefault="00744010" w:rsidP="00DC1FD3">
      <w:pPr>
        <w:spacing w:line="480" w:lineRule="auto"/>
        <w:rPr>
          <w:rFonts w:ascii="Times New Roman" w:hAnsi="Times New Roman" w:cs="Times New Roman"/>
          <w:sz w:val="24"/>
          <w:szCs w:val="24"/>
        </w:rPr>
      </w:pPr>
    </w:p>
    <w:p w:rsidR="00A42961" w:rsidRPr="00DC1FD3" w:rsidRDefault="00A42961" w:rsidP="00DC1FD3">
      <w:pPr>
        <w:spacing w:line="480" w:lineRule="auto"/>
        <w:rPr>
          <w:rFonts w:ascii="Times New Roman" w:hAnsi="Times New Roman" w:cs="Times New Roman"/>
          <w:sz w:val="24"/>
          <w:szCs w:val="24"/>
        </w:rPr>
      </w:pPr>
    </w:p>
    <w:p w:rsidR="00F913F6" w:rsidRPr="00DC1FD3" w:rsidRDefault="00F913F6" w:rsidP="00DC1FD3">
      <w:pPr>
        <w:spacing w:line="480" w:lineRule="auto"/>
        <w:rPr>
          <w:rFonts w:ascii="Times New Roman" w:hAnsi="Times New Roman" w:cs="Times New Roman"/>
          <w:sz w:val="24"/>
          <w:szCs w:val="24"/>
        </w:rPr>
      </w:pPr>
    </w:p>
    <w:p w:rsidR="00F913F6" w:rsidRPr="00DC1FD3" w:rsidRDefault="00F913F6" w:rsidP="00DC1FD3">
      <w:pPr>
        <w:spacing w:line="480" w:lineRule="auto"/>
        <w:rPr>
          <w:rFonts w:ascii="Times New Roman" w:hAnsi="Times New Roman" w:cs="Times New Roman"/>
          <w:sz w:val="24"/>
          <w:szCs w:val="24"/>
        </w:rPr>
      </w:pPr>
    </w:p>
    <w:p w:rsidR="00B00EB5" w:rsidRPr="00DC1FD3" w:rsidRDefault="00B00EB5" w:rsidP="00DC1FD3">
      <w:pPr>
        <w:spacing w:line="480" w:lineRule="auto"/>
        <w:rPr>
          <w:rFonts w:ascii="Times New Roman" w:hAnsi="Times New Roman" w:cs="Times New Roman"/>
          <w:sz w:val="24"/>
          <w:szCs w:val="24"/>
        </w:rPr>
      </w:pPr>
    </w:p>
    <w:p w:rsidR="003B7D6F" w:rsidRPr="00DC1FD3" w:rsidRDefault="003B7D6F" w:rsidP="00DC1FD3">
      <w:pPr>
        <w:spacing w:line="480" w:lineRule="auto"/>
        <w:rPr>
          <w:rFonts w:ascii="Times New Roman" w:hAnsi="Times New Roman" w:cs="Times New Roman"/>
          <w:sz w:val="24"/>
          <w:szCs w:val="24"/>
        </w:rPr>
      </w:pPr>
    </w:p>
    <w:p w:rsidR="003B7D6F" w:rsidRPr="00DC1FD3" w:rsidRDefault="003B7D6F" w:rsidP="00DC1FD3">
      <w:pPr>
        <w:spacing w:line="480" w:lineRule="auto"/>
        <w:rPr>
          <w:rFonts w:ascii="Times New Roman" w:hAnsi="Times New Roman" w:cs="Times New Roman"/>
          <w:sz w:val="24"/>
          <w:szCs w:val="24"/>
        </w:rPr>
      </w:pPr>
    </w:p>
    <w:sectPr w:rsidR="003B7D6F" w:rsidRPr="00DC1FD3" w:rsidSect="0008096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774" w:rsidRDefault="004D6774">
      <w:pPr>
        <w:spacing w:after="0" w:line="240" w:lineRule="auto"/>
      </w:pPr>
      <w:r>
        <w:separator/>
      </w:r>
    </w:p>
  </w:endnote>
  <w:endnote w:type="continuationSeparator" w:id="0">
    <w:p w:rsidR="004D6774" w:rsidRDefault="004D6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6F1" w:rsidRDefault="008576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6F1" w:rsidRDefault="008576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6F1" w:rsidRDefault="008576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774" w:rsidRDefault="004D6774">
      <w:pPr>
        <w:spacing w:after="0" w:line="240" w:lineRule="auto"/>
      </w:pPr>
      <w:r>
        <w:separator/>
      </w:r>
    </w:p>
  </w:footnote>
  <w:footnote w:type="continuationSeparator" w:id="0">
    <w:p w:rsidR="004D6774" w:rsidRDefault="004D67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6F1" w:rsidRDefault="008576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2579474"/>
      <w:docPartObj>
        <w:docPartGallery w:val="Page Numbers (Top of Page)"/>
        <w:docPartUnique/>
      </w:docPartObj>
    </w:sdtPr>
    <w:sdtEndPr>
      <w:rPr>
        <w:rFonts w:ascii="Times New Roman" w:hAnsi="Times New Roman" w:cs="Times New Roman"/>
        <w:noProof/>
        <w:sz w:val="24"/>
        <w:szCs w:val="24"/>
      </w:rPr>
    </w:sdtEndPr>
    <w:sdtContent>
      <w:p w:rsidR="00080960" w:rsidRPr="00080960" w:rsidRDefault="00BE3981">
        <w:pPr>
          <w:pStyle w:val="Header"/>
          <w:jc w:val="right"/>
          <w:rPr>
            <w:rFonts w:ascii="Times New Roman" w:hAnsi="Times New Roman" w:cs="Times New Roman"/>
            <w:sz w:val="24"/>
            <w:szCs w:val="24"/>
          </w:rPr>
        </w:pPr>
        <w:r w:rsidRPr="00080960">
          <w:rPr>
            <w:rFonts w:ascii="Times New Roman" w:hAnsi="Times New Roman" w:cs="Times New Roman"/>
            <w:sz w:val="24"/>
            <w:szCs w:val="24"/>
          </w:rPr>
          <w:t>REACTION TO PHILOSOPHICAL THEORIES</w:t>
        </w:r>
        <w:r>
          <w:rPr>
            <w:rFonts w:ascii="Times New Roman" w:hAnsi="Times New Roman" w:cs="Times New Roman"/>
            <w:sz w:val="24"/>
            <w:szCs w:val="24"/>
          </w:rPr>
          <w:t xml:space="preserve">                                                                         </w:t>
        </w:r>
        <w:r w:rsidRPr="00080960">
          <w:rPr>
            <w:rFonts w:ascii="Times New Roman" w:hAnsi="Times New Roman" w:cs="Times New Roman"/>
            <w:sz w:val="24"/>
            <w:szCs w:val="24"/>
          </w:rPr>
          <w:t xml:space="preserve"> </w:t>
        </w:r>
        <w:r w:rsidRPr="00080960">
          <w:rPr>
            <w:rFonts w:ascii="Times New Roman" w:hAnsi="Times New Roman" w:cs="Times New Roman"/>
            <w:sz w:val="24"/>
            <w:szCs w:val="24"/>
          </w:rPr>
          <w:fldChar w:fldCharType="begin"/>
        </w:r>
        <w:r w:rsidRPr="00080960">
          <w:rPr>
            <w:rFonts w:ascii="Times New Roman" w:hAnsi="Times New Roman" w:cs="Times New Roman"/>
            <w:sz w:val="24"/>
            <w:szCs w:val="24"/>
          </w:rPr>
          <w:instrText xml:space="preserve"> PAGE   \* MERGEFORMAT </w:instrText>
        </w:r>
        <w:r w:rsidRPr="00080960">
          <w:rPr>
            <w:rFonts w:ascii="Times New Roman" w:hAnsi="Times New Roman" w:cs="Times New Roman"/>
            <w:sz w:val="24"/>
            <w:szCs w:val="24"/>
          </w:rPr>
          <w:fldChar w:fldCharType="separate"/>
        </w:r>
        <w:r w:rsidR="00A53347">
          <w:rPr>
            <w:rFonts w:ascii="Times New Roman" w:hAnsi="Times New Roman" w:cs="Times New Roman"/>
            <w:noProof/>
            <w:sz w:val="24"/>
            <w:szCs w:val="24"/>
          </w:rPr>
          <w:t>6</w:t>
        </w:r>
        <w:r w:rsidRPr="00080960">
          <w:rPr>
            <w:rFonts w:ascii="Times New Roman" w:hAnsi="Times New Roman" w:cs="Times New Roman"/>
            <w:noProof/>
            <w:sz w:val="24"/>
            <w:szCs w:val="24"/>
          </w:rPr>
          <w:fldChar w:fldCharType="end"/>
        </w:r>
      </w:p>
    </w:sdtContent>
  </w:sdt>
  <w:p w:rsidR="003B7D6F" w:rsidRDefault="003B7D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960" w:rsidRPr="00080960" w:rsidRDefault="00BE3981">
    <w:pPr>
      <w:pStyle w:val="Header"/>
      <w:jc w:val="right"/>
      <w:rPr>
        <w:rFonts w:ascii="Times New Roman" w:hAnsi="Times New Roman" w:cs="Times New Roman"/>
        <w:sz w:val="24"/>
        <w:szCs w:val="24"/>
      </w:rPr>
    </w:pPr>
    <w:r w:rsidRPr="00080960">
      <w:rPr>
        <w:rFonts w:ascii="Times New Roman" w:hAnsi="Times New Roman" w:cs="Times New Roman"/>
        <w:sz w:val="24"/>
        <w:szCs w:val="24"/>
      </w:rPr>
      <w:t>Running head: REACTION TO PHILOSOPHICAL</w:t>
    </w:r>
    <w:r>
      <w:rPr>
        <w:rFonts w:ascii="Times New Roman" w:hAnsi="Times New Roman" w:cs="Times New Roman"/>
        <w:sz w:val="24"/>
        <w:szCs w:val="24"/>
      </w:rPr>
      <w:t xml:space="preserve"> </w:t>
    </w:r>
    <w:r w:rsidRPr="00080960">
      <w:rPr>
        <w:rFonts w:ascii="Times New Roman" w:hAnsi="Times New Roman" w:cs="Times New Roman"/>
        <w:sz w:val="24"/>
        <w:szCs w:val="24"/>
      </w:rPr>
      <w:t>THEORIES</w:t>
    </w:r>
    <w:r>
      <w:rPr>
        <w:rFonts w:ascii="Times New Roman" w:hAnsi="Times New Roman" w:cs="Times New Roman"/>
        <w:sz w:val="24"/>
        <w:szCs w:val="24"/>
      </w:rPr>
      <w:t xml:space="preserve">                                                </w:t>
    </w:r>
    <w:r w:rsidRPr="00080960">
      <w:rPr>
        <w:rFonts w:ascii="Times New Roman" w:hAnsi="Times New Roman" w:cs="Times New Roman"/>
        <w:sz w:val="24"/>
        <w:szCs w:val="24"/>
      </w:rPr>
      <w:t xml:space="preserve">  </w:t>
    </w:r>
    <w:sdt>
      <w:sdtPr>
        <w:rPr>
          <w:rFonts w:ascii="Times New Roman" w:hAnsi="Times New Roman" w:cs="Times New Roman"/>
          <w:sz w:val="24"/>
          <w:szCs w:val="24"/>
        </w:rPr>
        <w:id w:val="361712839"/>
        <w:docPartObj>
          <w:docPartGallery w:val="Page Numbers (Top of Page)"/>
          <w:docPartUnique/>
        </w:docPartObj>
      </w:sdtPr>
      <w:sdtEndPr>
        <w:rPr>
          <w:noProof/>
        </w:rPr>
      </w:sdtEndPr>
      <w:sdtContent>
        <w:r w:rsidRPr="00080960">
          <w:rPr>
            <w:rFonts w:ascii="Times New Roman" w:hAnsi="Times New Roman" w:cs="Times New Roman"/>
            <w:sz w:val="24"/>
            <w:szCs w:val="24"/>
          </w:rPr>
          <w:fldChar w:fldCharType="begin"/>
        </w:r>
        <w:r w:rsidRPr="00080960">
          <w:rPr>
            <w:rFonts w:ascii="Times New Roman" w:hAnsi="Times New Roman" w:cs="Times New Roman"/>
            <w:sz w:val="24"/>
            <w:szCs w:val="24"/>
          </w:rPr>
          <w:instrText xml:space="preserve"> PAGE   \* MERGEFORMAT </w:instrText>
        </w:r>
        <w:r w:rsidRPr="00080960">
          <w:rPr>
            <w:rFonts w:ascii="Times New Roman" w:hAnsi="Times New Roman" w:cs="Times New Roman"/>
            <w:sz w:val="24"/>
            <w:szCs w:val="24"/>
          </w:rPr>
          <w:fldChar w:fldCharType="separate"/>
        </w:r>
        <w:r w:rsidR="00A53347">
          <w:rPr>
            <w:rFonts w:ascii="Times New Roman" w:hAnsi="Times New Roman" w:cs="Times New Roman"/>
            <w:noProof/>
            <w:sz w:val="24"/>
            <w:szCs w:val="24"/>
          </w:rPr>
          <w:t>1</w:t>
        </w:r>
        <w:r w:rsidRPr="00080960">
          <w:rPr>
            <w:rFonts w:ascii="Times New Roman" w:hAnsi="Times New Roman" w:cs="Times New Roman"/>
            <w:noProof/>
            <w:sz w:val="24"/>
            <w:szCs w:val="24"/>
          </w:rPr>
          <w:fldChar w:fldCharType="end"/>
        </w:r>
      </w:sdtContent>
    </w:sdt>
  </w:p>
  <w:p w:rsidR="00080960" w:rsidRDefault="000809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D6F"/>
    <w:rsid w:val="000132B6"/>
    <w:rsid w:val="00057013"/>
    <w:rsid w:val="00080960"/>
    <w:rsid w:val="000B37FB"/>
    <w:rsid w:val="00166066"/>
    <w:rsid w:val="003B7D6F"/>
    <w:rsid w:val="004D6774"/>
    <w:rsid w:val="00531292"/>
    <w:rsid w:val="00686C16"/>
    <w:rsid w:val="006D6A53"/>
    <w:rsid w:val="00744010"/>
    <w:rsid w:val="008576F1"/>
    <w:rsid w:val="00A42961"/>
    <w:rsid w:val="00A53347"/>
    <w:rsid w:val="00AD1095"/>
    <w:rsid w:val="00AE6DA8"/>
    <w:rsid w:val="00B00EB5"/>
    <w:rsid w:val="00B40F50"/>
    <w:rsid w:val="00BE3981"/>
    <w:rsid w:val="00BF0C36"/>
    <w:rsid w:val="00CA165D"/>
    <w:rsid w:val="00D5087A"/>
    <w:rsid w:val="00DC1FD3"/>
    <w:rsid w:val="00DF6747"/>
    <w:rsid w:val="00E84A83"/>
    <w:rsid w:val="00EC0AD9"/>
    <w:rsid w:val="00EF52C2"/>
    <w:rsid w:val="00F667C0"/>
    <w:rsid w:val="00F913F6"/>
    <w:rsid w:val="00FB2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D6F"/>
  </w:style>
  <w:style w:type="paragraph" w:styleId="Footer">
    <w:name w:val="footer"/>
    <w:basedOn w:val="Normal"/>
    <w:link w:val="FooterChar"/>
    <w:uiPriority w:val="99"/>
    <w:unhideWhenUsed/>
    <w:rsid w:val="003B7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2020-04-23T02:06:00Z</dcterms:created>
  <dcterms:modified xsi:type="dcterms:W3CDTF">2020-04-23T02:06:00Z</dcterms:modified>
</cp:coreProperties>
</file>